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2275" w:rsidRDefault="00342275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2275" w:rsidRPr="00F37ED2" w:rsidRDefault="00342275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9"/>
        <w:tblW w:w="10312" w:type="dxa"/>
        <w:tblLook w:val="04A0" w:firstRow="1" w:lastRow="0" w:firstColumn="1" w:lastColumn="0" w:noHBand="0" w:noVBand="1"/>
      </w:tblPr>
      <w:tblGrid>
        <w:gridCol w:w="3402"/>
        <w:gridCol w:w="3237"/>
        <w:gridCol w:w="3673"/>
      </w:tblGrid>
      <w:tr w:rsidR="00F37ED2" w:rsidRPr="00F37ED2" w:rsidTr="00256C60">
        <w:trPr>
          <w:trHeight w:val="1843"/>
        </w:trPr>
        <w:tc>
          <w:tcPr>
            <w:tcW w:w="3402" w:type="dxa"/>
            <w:shd w:val="clear" w:color="auto" w:fill="auto"/>
            <w:hideMark/>
          </w:tcPr>
          <w:p w:rsidR="00F37ED2" w:rsidRPr="00F37ED2" w:rsidRDefault="00F37ED2" w:rsidP="00F3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37ED2" w:rsidRPr="00F37ED2" w:rsidRDefault="00F37ED2" w:rsidP="00F3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F37ED2" w:rsidRPr="00F37ED2" w:rsidRDefault="0098254B" w:rsidP="00F3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F37ED2" w:rsidRPr="00F37E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37ED2" w:rsidRPr="00F37ED2" w:rsidRDefault="00C264D4" w:rsidP="00F3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37ED2" w:rsidRPr="00F37ED2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  <w:p w:rsidR="00F37ED2" w:rsidRPr="00F37ED2" w:rsidRDefault="00256C60" w:rsidP="00DF6E2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37ED2" w:rsidRPr="00F37ED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7" w:type="dxa"/>
            <w:shd w:val="clear" w:color="auto" w:fill="auto"/>
            <w:hideMark/>
          </w:tcPr>
          <w:p w:rsidR="00F37ED2" w:rsidRPr="00F37ED2" w:rsidRDefault="00F37ED2" w:rsidP="00F3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F37ED2" w:rsidRPr="00F37ED2" w:rsidRDefault="00F37ED2" w:rsidP="00F37E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F37ED2" w:rsidRPr="00F37ED2" w:rsidRDefault="00F37ED2" w:rsidP="00F37E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по УР</w:t>
            </w:r>
          </w:p>
          <w:p w:rsidR="00F37ED2" w:rsidRPr="00F37ED2" w:rsidRDefault="00F37ED2" w:rsidP="00F37E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33» </w:t>
            </w:r>
          </w:p>
          <w:p w:rsidR="00F37ED2" w:rsidRPr="00F37ED2" w:rsidRDefault="00F37ED2" w:rsidP="00F37E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НМР РТ</w:t>
            </w:r>
          </w:p>
          <w:p w:rsidR="00F37ED2" w:rsidRPr="00F37ED2" w:rsidRDefault="00F37ED2" w:rsidP="00F37E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_________/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F37ED2" w:rsidRPr="00F37ED2" w:rsidRDefault="00C264D4" w:rsidP="00DF6E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56C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256C6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256C6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37ED2" w:rsidRPr="00F37ED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73" w:type="dxa"/>
            <w:shd w:val="clear" w:color="auto" w:fill="auto"/>
            <w:hideMark/>
          </w:tcPr>
          <w:p w:rsidR="00F37ED2" w:rsidRPr="00F37ED2" w:rsidRDefault="00F37ED2" w:rsidP="00256C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F37ED2" w:rsidRPr="00F37ED2" w:rsidRDefault="00F37ED2" w:rsidP="00256C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Директор МБОУ «СОШ №33» НМР РТ</w:t>
            </w:r>
          </w:p>
          <w:p w:rsidR="00F37ED2" w:rsidRPr="00F37ED2" w:rsidRDefault="00F37ED2" w:rsidP="00256C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_________   /</w:t>
            </w:r>
            <w:r w:rsidR="00DF6E2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F37E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37ED2" w:rsidRPr="00F37ED2" w:rsidRDefault="0098254B" w:rsidP="00256C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  №    </w:t>
            </w:r>
            <w:r w:rsidR="00F37ED2" w:rsidRPr="00F37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от</w:t>
            </w:r>
          </w:p>
          <w:p w:rsidR="00F37ED2" w:rsidRPr="00F37ED2" w:rsidRDefault="00256C60" w:rsidP="00DF6E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F6E2A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DF6E2A"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20</w:t>
            </w:r>
            <w:r w:rsidR="00DF6E2A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F37ED2" w:rsidRPr="00F37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98254B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256C60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254B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F37ED2" w:rsidRPr="0098254B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254B">
        <w:rPr>
          <w:rFonts w:ascii="Times New Roman" w:hAnsi="Times New Roman" w:cs="Times New Roman"/>
          <w:b/>
          <w:sz w:val="32"/>
          <w:szCs w:val="32"/>
        </w:rPr>
        <w:t>ДОПОЛНИТЕЛЬНОГО ОБРАЗОВАНИЯ</w:t>
      </w:r>
    </w:p>
    <w:p w:rsidR="00256C60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254B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F37ED2" w:rsidRPr="0098254B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254B">
        <w:rPr>
          <w:rFonts w:ascii="Times New Roman" w:hAnsi="Times New Roman" w:cs="Times New Roman"/>
          <w:sz w:val="28"/>
          <w:szCs w:val="28"/>
        </w:rPr>
        <w:t xml:space="preserve"> </w:t>
      </w:r>
      <w:r w:rsidRPr="0098254B">
        <w:rPr>
          <w:rFonts w:ascii="Times New Roman" w:hAnsi="Times New Roman" w:cs="Times New Roman"/>
          <w:b/>
          <w:sz w:val="28"/>
          <w:szCs w:val="28"/>
        </w:rPr>
        <w:t>«Избранные вопросы математики»</w:t>
      </w:r>
    </w:p>
    <w:p w:rsidR="00F37ED2" w:rsidRPr="0098254B" w:rsidRDefault="00D8332D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 8 класса</w:t>
      </w: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29" w:firstLine="71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29" w:firstLine="71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ind w:left="29" w:firstLine="71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ED2" w:rsidRPr="00F37ED2" w:rsidRDefault="00F37ED2" w:rsidP="00F37ED2">
      <w:pPr>
        <w:spacing w:after="0" w:line="240" w:lineRule="auto"/>
        <w:ind w:left="1416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7ED2" w:rsidRPr="00F37ED2" w:rsidRDefault="00F37ED2" w:rsidP="00F37ED2">
      <w:pPr>
        <w:keepNext/>
        <w:snapToGri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F37ED2" w:rsidRPr="00F37ED2" w:rsidRDefault="00F37ED2" w:rsidP="00F37ED2">
      <w:pPr>
        <w:keepNext/>
        <w:snapToGri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7ED2" w:rsidRPr="00F37ED2" w:rsidRDefault="00F37ED2" w:rsidP="00F37E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332D" w:rsidRDefault="00D8332D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6931" w:rsidRDefault="00EA6931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7ED2" w:rsidRDefault="00D8332D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F6E2A">
        <w:rPr>
          <w:rFonts w:ascii="Times New Roman" w:hAnsi="Times New Roman" w:cs="Times New Roman"/>
          <w:sz w:val="28"/>
          <w:szCs w:val="28"/>
        </w:rPr>
        <w:t>__</w:t>
      </w:r>
      <w:r w:rsidR="00256C60">
        <w:rPr>
          <w:rFonts w:ascii="Times New Roman" w:hAnsi="Times New Roman" w:cs="Times New Roman"/>
          <w:sz w:val="28"/>
          <w:szCs w:val="28"/>
        </w:rPr>
        <w:t>-20</w:t>
      </w:r>
      <w:r w:rsidR="00DF6E2A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 w:rsidR="00F37ED2" w:rsidRPr="005A106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A6931" w:rsidRDefault="00EA6931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332D" w:rsidRPr="00D8332D" w:rsidRDefault="00D8332D" w:rsidP="00D8332D">
      <w:pPr>
        <w:tabs>
          <w:tab w:val="left" w:pos="-567"/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32D">
        <w:rPr>
          <w:rFonts w:ascii="Times New Roman" w:hAnsi="Times New Roman" w:cs="Times New Roman"/>
          <w:b/>
          <w:sz w:val="24"/>
          <w:szCs w:val="24"/>
        </w:rPr>
        <w:t>Личностные, метапредметные, предметные результаты.</w:t>
      </w:r>
    </w:p>
    <w:p w:rsidR="00D8332D" w:rsidRPr="00D8332D" w:rsidRDefault="00D8332D" w:rsidP="00D8332D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D8332D" w:rsidRPr="00D8332D" w:rsidRDefault="00D8332D" w:rsidP="00D8332D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32D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D8332D" w:rsidRPr="00D8332D" w:rsidRDefault="00D8332D" w:rsidP="00D8332D">
      <w:pPr>
        <w:pStyle w:val="a3"/>
        <w:numPr>
          <w:ilvl w:val="0"/>
          <w:numId w:val="5"/>
        </w:numPr>
        <w:tabs>
          <w:tab w:val="left" w:pos="29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сформированность ответственного отношения к учению, готовности и способности,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D8332D" w:rsidRPr="00D8332D" w:rsidRDefault="00D8332D" w:rsidP="00D8332D">
      <w:pPr>
        <w:pStyle w:val="a3"/>
        <w:numPr>
          <w:ilvl w:val="0"/>
          <w:numId w:val="5"/>
        </w:numPr>
        <w:tabs>
          <w:tab w:val="left" w:pos="30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сформированность компонентов целостного мировоззрения, соответствующего современному уровню развития науки и общественной практики;</w:t>
      </w:r>
    </w:p>
    <w:p w:rsidR="00D8332D" w:rsidRPr="00D8332D" w:rsidRDefault="00D8332D" w:rsidP="00D8332D">
      <w:pPr>
        <w:pStyle w:val="a3"/>
        <w:numPr>
          <w:ilvl w:val="0"/>
          <w:numId w:val="5"/>
        </w:numPr>
        <w:tabs>
          <w:tab w:val="left" w:pos="30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D8332D" w:rsidRPr="00D8332D" w:rsidRDefault="00D8332D" w:rsidP="00D8332D">
      <w:pPr>
        <w:pStyle w:val="a3"/>
        <w:numPr>
          <w:ilvl w:val="0"/>
          <w:numId w:val="5"/>
        </w:numPr>
        <w:tabs>
          <w:tab w:val="left" w:pos="27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D8332D" w:rsidRPr="00D8332D" w:rsidRDefault="00D8332D" w:rsidP="00D8332D">
      <w:pPr>
        <w:pStyle w:val="a3"/>
        <w:numPr>
          <w:ilvl w:val="0"/>
          <w:numId w:val="5"/>
        </w:numPr>
        <w:tabs>
          <w:tab w:val="left" w:pos="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D8332D" w:rsidRPr="00D8332D" w:rsidRDefault="00D8332D" w:rsidP="00D83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32D">
        <w:rPr>
          <w:rFonts w:ascii="Times New Roman" w:hAnsi="Times New Roman" w:cs="Times New Roman"/>
          <w:b/>
          <w:sz w:val="24"/>
          <w:szCs w:val="24"/>
        </w:rPr>
        <w:t xml:space="preserve">      метапредметные:</w:t>
      </w:r>
    </w:p>
    <w:p w:rsidR="00D8332D" w:rsidRPr="00D8332D" w:rsidRDefault="00D8332D" w:rsidP="00D83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332D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овладение обучающимися основами читательской компетенции:</w:t>
      </w:r>
    </w:p>
    <w:p w:rsidR="00D8332D" w:rsidRPr="00D8332D" w:rsidRDefault="00D8332D" w:rsidP="00D83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D8332D" w:rsidRPr="00D8332D" w:rsidRDefault="00D8332D" w:rsidP="00D833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32D">
        <w:rPr>
          <w:rFonts w:ascii="Times New Roman" w:eastAsia="Times New Roman" w:hAnsi="Times New Roman" w:cs="Times New Roman"/>
          <w:sz w:val="24"/>
          <w:szCs w:val="24"/>
        </w:rPr>
        <w:t>- формирование 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D8332D" w:rsidRPr="00D8332D" w:rsidRDefault="00D8332D" w:rsidP="00D833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332D">
        <w:rPr>
          <w:rFonts w:ascii="Times New Roman" w:eastAsia="Times New Roman" w:hAnsi="Times New Roman" w:cs="Times New Roman"/>
          <w:b/>
          <w:sz w:val="24"/>
          <w:szCs w:val="24"/>
        </w:rPr>
        <w:t xml:space="preserve">  приобретение навыков работы с информацией:</w:t>
      </w:r>
    </w:p>
    <w:p w:rsidR="00D8332D" w:rsidRPr="00D8332D" w:rsidRDefault="00D8332D" w:rsidP="00D833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D8332D" w:rsidRPr="00D8332D" w:rsidRDefault="00D8332D" w:rsidP="00D833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используют компьютерные технологии при подготовке к учебным занятиям</w:t>
      </w:r>
    </w:p>
    <w:p w:rsidR="00D8332D" w:rsidRPr="00D8332D" w:rsidRDefault="00D8332D" w:rsidP="00D833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 xml:space="preserve">   </w:t>
      </w:r>
      <w:r w:rsidRPr="00D8332D">
        <w:rPr>
          <w:rFonts w:ascii="Times New Roman" w:eastAsia="Times New Roman" w:hAnsi="Times New Roman" w:cs="Times New Roman"/>
          <w:b/>
          <w:sz w:val="24"/>
          <w:szCs w:val="24"/>
        </w:rPr>
        <w:t>участие в проектной деятельности</w:t>
      </w:r>
    </w:p>
    <w:p w:rsidR="00D8332D" w:rsidRPr="00D8332D" w:rsidRDefault="00D8332D" w:rsidP="00D8332D">
      <w:pPr>
        <w:pStyle w:val="a3"/>
        <w:tabs>
          <w:tab w:val="left" w:pos="25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D8332D" w:rsidRPr="00D8332D" w:rsidRDefault="00D8332D" w:rsidP="00D8332D">
      <w:pPr>
        <w:pStyle w:val="a3"/>
        <w:tabs>
          <w:tab w:val="left" w:pos="27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8332D" w:rsidRPr="00D8332D" w:rsidRDefault="00D8332D" w:rsidP="00D8332D">
      <w:pPr>
        <w:pStyle w:val="aa"/>
        <w:keepNext/>
        <w:spacing w:line="240" w:lineRule="auto"/>
        <w:ind w:left="0" w:right="0" w:firstLine="0"/>
        <w:jc w:val="both"/>
        <w:rPr>
          <w:b w:val="0"/>
          <w:sz w:val="24"/>
          <w:szCs w:val="24"/>
        </w:rPr>
      </w:pPr>
      <w:r w:rsidRPr="00D8332D">
        <w:rPr>
          <w:b w:val="0"/>
          <w:sz w:val="24"/>
          <w:szCs w:val="24"/>
        </w:rPr>
        <w:t>- овладевают творческими, исследовательскими методами;</w:t>
      </w:r>
    </w:p>
    <w:p w:rsidR="00D8332D" w:rsidRPr="00D8332D" w:rsidRDefault="00D8332D" w:rsidP="00D8332D">
      <w:pPr>
        <w:spacing w:after="0" w:line="240" w:lineRule="auto"/>
        <w:ind w:hanging="280"/>
        <w:rPr>
          <w:rFonts w:ascii="Times New Roman" w:hAnsi="Times New Roman" w:cs="Times New Roman"/>
          <w:b/>
          <w:sz w:val="24"/>
          <w:szCs w:val="24"/>
        </w:rPr>
      </w:pPr>
      <w:r w:rsidRPr="00D8332D">
        <w:rPr>
          <w:rFonts w:ascii="Times New Roman" w:hAnsi="Times New Roman" w:cs="Times New Roman"/>
          <w:b/>
          <w:sz w:val="24"/>
          <w:szCs w:val="24"/>
        </w:rPr>
        <w:t xml:space="preserve">           предметные:</w:t>
      </w:r>
    </w:p>
    <w:p w:rsidR="00D8332D" w:rsidRPr="00D8332D" w:rsidRDefault="00D8332D" w:rsidP="00D8332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осознание значения математики для повседневной жизни человека;</w:t>
      </w:r>
    </w:p>
    <w:p w:rsidR="00D8332D" w:rsidRPr="00D8332D" w:rsidRDefault="00D8332D" w:rsidP="00D8332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D8332D" w:rsidRPr="00D8332D" w:rsidRDefault="00D8332D" w:rsidP="00D8332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32D">
        <w:rPr>
          <w:rFonts w:ascii="Times New Roman" w:hAnsi="Times New Roman" w:cs="Times New Roman"/>
          <w:sz w:val="24"/>
          <w:szCs w:val="24"/>
        </w:rPr>
        <w:t>-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D8332D" w:rsidRDefault="00D8332D" w:rsidP="00D8332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625E" w:rsidRPr="00F37ED2">
        <w:rPr>
          <w:rFonts w:ascii="Times New Roman" w:hAnsi="Times New Roman" w:cs="Times New Roman"/>
          <w:sz w:val="24"/>
          <w:szCs w:val="24"/>
        </w:rPr>
        <w:t>экономическую теорию, ее проблемы и закономерности;</w:t>
      </w:r>
    </w:p>
    <w:p w:rsidR="00D8332D" w:rsidRDefault="00D8332D" w:rsidP="00D8332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D8332D">
        <w:rPr>
          <w:rFonts w:ascii="Times New Roman" w:hAnsi="Times New Roman" w:cs="Times New Roman"/>
          <w:sz w:val="24"/>
          <w:szCs w:val="24"/>
        </w:rPr>
        <w:t>природу и сущность рассматриваемых экономических процессов;</w:t>
      </w:r>
    </w:p>
    <w:p w:rsidR="00D8332D" w:rsidRDefault="00D8332D" w:rsidP="00D8332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D8332D">
        <w:rPr>
          <w:rFonts w:ascii="Times New Roman" w:hAnsi="Times New Roman" w:cs="Times New Roman"/>
          <w:sz w:val="24"/>
          <w:szCs w:val="24"/>
        </w:rPr>
        <w:t>основные категории экономики: товар, день</w:t>
      </w:r>
      <w:r>
        <w:rPr>
          <w:rFonts w:ascii="Times New Roman" w:hAnsi="Times New Roman" w:cs="Times New Roman"/>
          <w:sz w:val="24"/>
          <w:szCs w:val="24"/>
        </w:rPr>
        <w:t>ги, прибыль, финансы и т.</w:t>
      </w:r>
    </w:p>
    <w:p w:rsidR="00BE625E" w:rsidRPr="00D8332D" w:rsidRDefault="00D8332D" w:rsidP="00D83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D8332D">
        <w:rPr>
          <w:rFonts w:ascii="Times New Roman" w:hAnsi="Times New Roman" w:cs="Times New Roman"/>
          <w:sz w:val="24"/>
          <w:szCs w:val="24"/>
        </w:rPr>
        <w:t>основные понятия и термины, связанные с экономикой и банковским делом: производительность труда, рентабельность, налоги, инфляция, индексация и т.д.</w:t>
      </w:r>
    </w:p>
    <w:p w:rsidR="00BE625E" w:rsidRPr="00D8332D" w:rsidRDefault="00D8332D" w:rsidP="00D83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D8332D">
        <w:rPr>
          <w:rFonts w:ascii="Times New Roman" w:hAnsi="Times New Roman" w:cs="Times New Roman"/>
          <w:sz w:val="24"/>
          <w:szCs w:val="24"/>
        </w:rPr>
        <w:t>экономически</w:t>
      </w:r>
      <w:r w:rsidR="00342275">
        <w:rPr>
          <w:rFonts w:ascii="Times New Roman" w:hAnsi="Times New Roman" w:cs="Times New Roman"/>
          <w:sz w:val="24"/>
          <w:szCs w:val="24"/>
        </w:rPr>
        <w:t xml:space="preserve"> </w:t>
      </w:r>
      <w:r w:rsidR="00BE625E" w:rsidRPr="00D8332D">
        <w:rPr>
          <w:rFonts w:ascii="Times New Roman" w:hAnsi="Times New Roman" w:cs="Times New Roman"/>
          <w:sz w:val="24"/>
          <w:szCs w:val="24"/>
        </w:rPr>
        <w:t>е тенденции, происходящие в нашей стране и во всем мире.</w:t>
      </w:r>
    </w:p>
    <w:p w:rsidR="00BE625E" w:rsidRPr="00D8332D" w:rsidRDefault="00D8332D" w:rsidP="00D83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E625E" w:rsidRPr="00D8332D">
        <w:rPr>
          <w:rFonts w:ascii="Times New Roman" w:hAnsi="Times New Roman" w:cs="Times New Roman"/>
          <w:sz w:val="24"/>
          <w:szCs w:val="24"/>
        </w:rPr>
        <w:t>объяснять, на основе какого математического аппарата основано содержание конкретной экономической задачи или ситуации;</w:t>
      </w:r>
    </w:p>
    <w:p w:rsidR="00BE625E" w:rsidRPr="00D8332D" w:rsidRDefault="00D8332D" w:rsidP="00D83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D8332D">
        <w:rPr>
          <w:rFonts w:ascii="Times New Roman" w:hAnsi="Times New Roman" w:cs="Times New Roman"/>
          <w:sz w:val="24"/>
          <w:szCs w:val="24"/>
        </w:rPr>
        <w:t>правильно применять основные категории, понятия, наиболее употребляемые формулы;</w:t>
      </w:r>
    </w:p>
    <w:p w:rsidR="00BE625E" w:rsidRPr="004A1837" w:rsidRDefault="004A1837" w:rsidP="004A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4A1837">
        <w:rPr>
          <w:rFonts w:ascii="Times New Roman" w:hAnsi="Times New Roman" w:cs="Times New Roman"/>
          <w:sz w:val="24"/>
          <w:szCs w:val="24"/>
        </w:rPr>
        <w:t>извлекать информацию из таблиц и графиков, анализировать полученные данные;</w:t>
      </w:r>
    </w:p>
    <w:p w:rsidR="00BE625E" w:rsidRPr="004A1837" w:rsidRDefault="004A1837" w:rsidP="004A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625E" w:rsidRPr="004A1837">
        <w:rPr>
          <w:rFonts w:ascii="Times New Roman" w:hAnsi="Times New Roman" w:cs="Times New Roman"/>
          <w:sz w:val="24"/>
          <w:szCs w:val="24"/>
        </w:rPr>
        <w:t>решать основные задачи на вычисление прибыли, себестоимости, рентабельности, величины налога, простых и сложных процентов и др.</w:t>
      </w:r>
    </w:p>
    <w:p w:rsidR="00BE625E" w:rsidRPr="00F37ED2" w:rsidRDefault="00BE625E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ED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BE625E" w:rsidRPr="00F37ED2" w:rsidRDefault="00D17B45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(1 ч в неделю, всего 32</w:t>
      </w:r>
      <w:r w:rsidR="00BE625E" w:rsidRPr="00F37ED2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BE625E" w:rsidRPr="00F37ED2" w:rsidRDefault="00411FCC" w:rsidP="00411FC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625E" w:rsidRPr="00F37ED2">
        <w:rPr>
          <w:rFonts w:ascii="Times New Roman" w:hAnsi="Times New Roman" w:cs="Times New Roman"/>
          <w:b/>
          <w:sz w:val="24"/>
          <w:szCs w:val="24"/>
        </w:rPr>
        <w:t>1. Экономико-математические методы (4 ч)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1.1. Модели и моделирование. Какие бывают экономические методы и что они могут. Что означают слова «правильное» и «оптимальное» решение.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1.2. Как применять экономико-математические методы на практике</w:t>
      </w:r>
    </w:p>
    <w:p w:rsidR="00BE625E" w:rsidRPr="00F37ED2" w:rsidRDefault="00411FCC" w:rsidP="00411FC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625E" w:rsidRPr="00F37ED2">
        <w:rPr>
          <w:rFonts w:ascii="Times New Roman" w:hAnsi="Times New Roman" w:cs="Times New Roman"/>
          <w:b/>
          <w:sz w:val="24"/>
          <w:szCs w:val="24"/>
        </w:rPr>
        <w:t>2. Производство, рентабельность и производительность труда (4 ч)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2.1. О проблемах экономической теории. Проблема эффективного использования «редких ресурсов». Прогноз отдаленных последствий принимаемых сегодня экономических решений. Объединение экономических теорий, математических методов и проблем производства в поисках наилучших вариантов путей и прогнозов экономического поведения.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2.2. Рентабельность и вычисление налогов на прибыль. Понятие рентабельности. Прибыль - важный показатель финансовой деятельности предприятия. Различные формы прибыли в экономике. Прибыль, облагаемая налогом. Себестоимость производства. Налог на прибыль.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Деловая игра. Прибыль, соответствующая предельному уровню рентабельности.</w:t>
      </w:r>
    </w:p>
    <w:p w:rsidR="00BE625E" w:rsidRPr="00F37ED2" w:rsidRDefault="00411FCC" w:rsidP="00411FC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625E" w:rsidRPr="00F37ED2">
        <w:rPr>
          <w:rFonts w:ascii="Times New Roman" w:hAnsi="Times New Roman" w:cs="Times New Roman"/>
          <w:b/>
          <w:sz w:val="24"/>
          <w:szCs w:val="24"/>
        </w:rPr>
        <w:t>3. Элементарная математика и логика в экономике (8 ч)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3.1. Дроби, доли, пропорции и основные действия арифметики и алгебры на примерах решения задач с экономическим содержанием.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3.2. Линейная, квадратичная и дробно-линейная функции в экономике. Линейная функция. Примеры в экономике. Квадратичная функция. Чем выше стоимость товара, тем меньше приобретают его. Дробно-линейные и некоторые другие, тесно с ними связанные функции. Какую цену на товар должна установить фирма для того, чтобы выручка от его реализации была наибольшей? Функции спроса и предложения. Исследование графиков функций спроса и предложения некоторого товара.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3.3.  Прогрессии и комбинаторика в экономических задачах.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3.4. Логические задачи и задачи на смекалку.</w:t>
      </w:r>
    </w:p>
    <w:p w:rsidR="00BE625E" w:rsidRPr="00F37ED2" w:rsidRDefault="00411FCC" w:rsidP="00411FC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625E" w:rsidRPr="00F37ED2">
        <w:rPr>
          <w:rFonts w:ascii="Times New Roman" w:hAnsi="Times New Roman" w:cs="Times New Roman"/>
          <w:b/>
          <w:sz w:val="24"/>
          <w:szCs w:val="24"/>
        </w:rPr>
        <w:t>4. Системы уравнений и рыночные отношение (6 ч)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4.1. Спрос, предложение и равновесие. Спрос и закон спроса. Предложение и закон предложения. Рыночное равновесие. Примеры нахождения рыночного равновесия. Реакция рынка на изменение спроса. Воздействие внешних сил на рыночное равновесие. Дефицит и избыток. Эластичность спроса и предложения.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4.2. Встреча с местными предпринимателями.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4.3. Примеры нахождения рыночного равновесия. Решение задач на нахождение рыночного равновесия, сводящиеся к решению линейных, некоторых нелинейных уравнений и систем уравнений.</w:t>
      </w:r>
    </w:p>
    <w:p w:rsidR="00BE625E" w:rsidRPr="00F37ED2" w:rsidRDefault="00411FCC" w:rsidP="00411FC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625E" w:rsidRPr="00F37ED2">
        <w:rPr>
          <w:rFonts w:ascii="Times New Roman" w:hAnsi="Times New Roman" w:cs="Times New Roman"/>
          <w:b/>
          <w:sz w:val="24"/>
          <w:szCs w:val="24"/>
        </w:rPr>
        <w:t>5. Проценты и банковские расчеты (8 ч)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5.1. Простые проценты и арифметическая прогрессия. Банк - финансовый посредник между вкладчиками и заемщиками. Вклады. Кредиты. Простые проценты. Годовая процентная ставка. Формула простых процентов. Коэффициент наращения простых процентов. Расчет величины вклада под простые проценты через несколько лет.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5.2. Начисление простых процентов за часть года. Российская, германская и французская практика начисления простых процентов за часть года. Формулы для расчетов. Процентная ставка за месяц и день.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 xml:space="preserve">Деловая игра. </w:t>
      </w:r>
      <w:r w:rsidRPr="00F37ED2">
        <w:rPr>
          <w:rFonts w:ascii="Times New Roman" w:hAnsi="Times New Roman" w:cs="Times New Roman"/>
          <w:i/>
          <w:sz w:val="24"/>
          <w:szCs w:val="24"/>
        </w:rPr>
        <w:t>Мой счет в банке под простые проценты.</w:t>
      </w:r>
    </w:p>
    <w:p w:rsidR="00BE625E" w:rsidRPr="00F37ED2" w:rsidRDefault="00BE625E" w:rsidP="00F37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5.3. Ежегодное начисление сложных процентов. Основные характеристики: начальный вклад, годовая ставка, срок хранения, окончательная величина вклада. Изменение количества денег на счете вкладчика в зависимости от числа лет, которые вклад находился в банке.</w:t>
      </w:r>
    </w:p>
    <w:p w:rsidR="00EA6931" w:rsidRDefault="00BE625E" w:rsidP="00EA69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ED2">
        <w:rPr>
          <w:rFonts w:ascii="Times New Roman" w:hAnsi="Times New Roman" w:cs="Times New Roman"/>
          <w:sz w:val="24"/>
          <w:szCs w:val="24"/>
        </w:rPr>
        <w:t>5.4. Экскурсия в банк.</w:t>
      </w:r>
      <w:r w:rsidR="00411FC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E625E" w:rsidRDefault="00BE625E" w:rsidP="00EA69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ED2">
        <w:rPr>
          <w:rFonts w:ascii="Times New Roman" w:hAnsi="Times New Roman" w:cs="Times New Roman"/>
          <w:b/>
          <w:sz w:val="24"/>
          <w:szCs w:val="24"/>
        </w:rPr>
        <w:lastRenderedPageBreak/>
        <w:t>6. Олимпиада (2 ч)</w:t>
      </w:r>
    </w:p>
    <w:p w:rsidR="004A1837" w:rsidRDefault="004A1837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837" w:rsidRDefault="004A1837" w:rsidP="004A1837">
      <w:pPr>
        <w:pStyle w:val="1"/>
        <w:widowControl w:val="0"/>
        <w:jc w:val="center"/>
        <w:rPr>
          <w:b/>
          <w:sz w:val="24"/>
          <w:szCs w:val="24"/>
        </w:rPr>
      </w:pPr>
      <w:r w:rsidRPr="00F80437">
        <w:rPr>
          <w:b/>
          <w:sz w:val="24"/>
          <w:szCs w:val="24"/>
        </w:rPr>
        <w:t>Тематическое планирование</w:t>
      </w:r>
    </w:p>
    <w:p w:rsidR="004A1837" w:rsidRPr="00B813A1" w:rsidRDefault="004A1837" w:rsidP="004A1837">
      <w:pPr>
        <w:autoSpaceDE w:val="0"/>
        <w:autoSpaceDN w:val="0"/>
        <w:adjustRightInd w:val="0"/>
        <w:spacing w:line="360" w:lineRule="atLeast"/>
        <w:jc w:val="center"/>
        <w:rPr>
          <w:i/>
          <w:color w:val="000000"/>
          <w:u w:val="single"/>
        </w:rPr>
      </w:pPr>
      <w:r>
        <w:rPr>
          <w:color w:val="000000"/>
        </w:rPr>
        <w:t>Программа рассчитана на 1</w:t>
      </w:r>
      <w:r w:rsidRPr="00B813A1">
        <w:rPr>
          <w:i/>
          <w:color w:val="000000"/>
          <w:u w:val="single"/>
        </w:rPr>
        <w:t xml:space="preserve"> ч. в </w:t>
      </w:r>
      <w:r>
        <w:rPr>
          <w:i/>
          <w:color w:val="000000"/>
          <w:u w:val="single"/>
        </w:rPr>
        <w:t xml:space="preserve">неделю </w:t>
      </w:r>
      <w:r w:rsidRPr="00B813A1">
        <w:rPr>
          <w:color w:val="000000"/>
        </w:rPr>
        <w:t>аудиторного времени</w:t>
      </w:r>
      <w:r w:rsidRPr="00B813A1">
        <w:rPr>
          <w:i/>
          <w:color w:val="000000"/>
          <w:u w:val="single"/>
        </w:rPr>
        <w:t xml:space="preserve">, всего </w:t>
      </w:r>
      <w:r>
        <w:rPr>
          <w:i/>
          <w:color w:val="000000"/>
          <w:u w:val="single"/>
        </w:rPr>
        <w:t>32 часа</w:t>
      </w:r>
    </w:p>
    <w:tbl>
      <w:tblPr>
        <w:tblStyle w:val="ac"/>
        <w:tblpPr w:leftFromText="180" w:rightFromText="180" w:vertAnchor="text" w:tblpX="108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558"/>
        <w:gridCol w:w="6422"/>
        <w:gridCol w:w="844"/>
        <w:gridCol w:w="820"/>
        <w:gridCol w:w="820"/>
      </w:tblGrid>
      <w:tr w:rsidR="00411FCC" w:rsidRPr="00411FCC" w:rsidTr="00411FCC">
        <w:tc>
          <w:tcPr>
            <w:tcW w:w="558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6422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Раздел, тема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Дата</w:t>
            </w:r>
          </w:p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по плану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 xml:space="preserve">Дата по факту </w:t>
            </w:r>
          </w:p>
        </w:tc>
      </w:tr>
      <w:tr w:rsidR="00411FCC" w:rsidRPr="00411FCC" w:rsidTr="00411FCC">
        <w:tc>
          <w:tcPr>
            <w:tcW w:w="558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422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1FCC">
              <w:rPr>
                <w:rFonts w:eastAsia="Calibri"/>
                <w:b/>
                <w:sz w:val="24"/>
                <w:szCs w:val="24"/>
              </w:rPr>
              <w:t>Экономико-математические методы (4часа)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411FCC" w:rsidRPr="00411FCC" w:rsidTr="00411FCC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Понятие о математических моделях, экономических методах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01.10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08.10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411FCC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Применение экономико-математических методов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15.10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22.10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411FCC">
        <w:tc>
          <w:tcPr>
            <w:tcW w:w="558" w:type="dxa"/>
          </w:tcPr>
          <w:p w:rsidR="00411FCC" w:rsidRPr="00411FCC" w:rsidRDefault="00411FCC" w:rsidP="00411FCC">
            <w:pPr>
              <w:spacing w:after="0" w:line="240" w:lineRule="auto"/>
              <w:ind w:left="3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b/>
                <w:bCs/>
                <w:sz w:val="24"/>
                <w:szCs w:val="24"/>
              </w:rPr>
              <w:t>Производство, рентабельность и производительность труда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F85CDB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О проблемах экономической теории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29.10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12.11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F85CDB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Рентабельность и вычисление налогов на прибыль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19.11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26.11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411FCC">
        <w:tc>
          <w:tcPr>
            <w:tcW w:w="558" w:type="dxa"/>
          </w:tcPr>
          <w:p w:rsidR="00411FCC" w:rsidRPr="00411FCC" w:rsidRDefault="00411FCC" w:rsidP="00411FCC">
            <w:pPr>
              <w:spacing w:after="0" w:line="240" w:lineRule="auto"/>
              <w:ind w:left="3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C" w:rsidRDefault="00411FCC" w:rsidP="00411FCC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1FCC">
              <w:rPr>
                <w:rFonts w:eastAsia="Calibri"/>
                <w:b/>
                <w:bCs/>
                <w:sz w:val="24"/>
                <w:szCs w:val="24"/>
              </w:rPr>
              <w:t>Элементарная математика и логика в экономике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(8 часов)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13618C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7ED2">
              <w:rPr>
                <w:sz w:val="24"/>
                <w:szCs w:val="24"/>
              </w:rPr>
              <w:t>роби, доли, пропорции и основные действия арифметики и алгебры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03.12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10.12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13618C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и графики в </w:t>
            </w:r>
            <w:r w:rsidRPr="00F37ED2">
              <w:rPr>
                <w:sz w:val="24"/>
                <w:szCs w:val="24"/>
              </w:rPr>
              <w:t>экономике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17.12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24.12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13618C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Прогрессии и комбинаторика в экономических задачах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14.01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21.01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13618C">
        <w:tc>
          <w:tcPr>
            <w:tcW w:w="558" w:type="dxa"/>
          </w:tcPr>
          <w:p w:rsidR="00411FCC" w:rsidRPr="00411FCC" w:rsidRDefault="00411FCC" w:rsidP="00411FCC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FCC" w:rsidRPr="00F37ED2" w:rsidRDefault="00411FCC" w:rsidP="00411FC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Логические задачи и задачи на смекалку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28.01</w:t>
            </w:r>
          </w:p>
          <w:p w:rsidR="00342275" w:rsidRPr="00411FCC" w:rsidRDefault="00342275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04.02</w:t>
            </w: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1FCC" w:rsidRPr="00411FCC" w:rsidTr="00411FCC">
        <w:trPr>
          <w:trHeight w:val="275"/>
        </w:trPr>
        <w:tc>
          <w:tcPr>
            <w:tcW w:w="558" w:type="dxa"/>
          </w:tcPr>
          <w:p w:rsidR="00411FCC" w:rsidRPr="00411FCC" w:rsidRDefault="00411FCC" w:rsidP="00411FCC">
            <w:pPr>
              <w:spacing w:after="0" w:line="240" w:lineRule="auto"/>
              <w:ind w:left="3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</w:tcPr>
          <w:p w:rsidR="00D74645" w:rsidRDefault="00D74645" w:rsidP="00411FCC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74645">
              <w:rPr>
                <w:rFonts w:eastAsia="Calibri"/>
                <w:b/>
                <w:bCs/>
                <w:sz w:val="24"/>
                <w:szCs w:val="24"/>
              </w:rPr>
              <w:t>Системы уравнений и рыночное равновесие</w:t>
            </w:r>
          </w:p>
          <w:p w:rsidR="00411FCC" w:rsidRPr="00411FCC" w:rsidRDefault="00D74645" w:rsidP="00411FC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 (6 часов)</w:t>
            </w:r>
          </w:p>
        </w:tc>
        <w:tc>
          <w:tcPr>
            <w:tcW w:w="844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411FCC" w:rsidRPr="00411FCC" w:rsidRDefault="00411FCC" w:rsidP="00411FC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26479E">
        <w:tc>
          <w:tcPr>
            <w:tcW w:w="558" w:type="dxa"/>
          </w:tcPr>
          <w:p w:rsidR="00D74645" w:rsidRPr="00411FCC" w:rsidRDefault="00D74645" w:rsidP="00D74645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Спрос, предложение и равновесие.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11.02</w:t>
            </w:r>
          </w:p>
          <w:p w:rsidR="00342275" w:rsidRPr="00411FCC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18.02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26479E">
        <w:tc>
          <w:tcPr>
            <w:tcW w:w="558" w:type="dxa"/>
          </w:tcPr>
          <w:p w:rsidR="00D74645" w:rsidRPr="00411FCC" w:rsidRDefault="00D74645" w:rsidP="00D74645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Встреча с местными предпринимателями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25.02</w:t>
            </w:r>
          </w:p>
          <w:p w:rsidR="00342275" w:rsidRPr="00411FCC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04.03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26479E">
        <w:tc>
          <w:tcPr>
            <w:tcW w:w="558" w:type="dxa"/>
          </w:tcPr>
          <w:p w:rsidR="00D74645" w:rsidRPr="00411FCC" w:rsidRDefault="00D74645" w:rsidP="00D74645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Примеры нахождения рыночного равновесия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11.03</w:t>
            </w:r>
          </w:p>
          <w:p w:rsidR="00342275" w:rsidRPr="00411FCC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18.03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411FCC">
        <w:tc>
          <w:tcPr>
            <w:tcW w:w="558" w:type="dxa"/>
          </w:tcPr>
          <w:p w:rsidR="00D74645" w:rsidRPr="00411FCC" w:rsidRDefault="00D74645" w:rsidP="00D74645">
            <w:pPr>
              <w:spacing w:after="0" w:line="240" w:lineRule="auto"/>
              <w:ind w:left="3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74645">
              <w:rPr>
                <w:rFonts w:eastAsia="Calibri"/>
                <w:b/>
                <w:bCs/>
                <w:sz w:val="24"/>
                <w:szCs w:val="24"/>
              </w:rPr>
              <w:t>Проценты и банковские расчеты</w:t>
            </w:r>
            <w:r w:rsidR="00EA6931">
              <w:rPr>
                <w:rFonts w:eastAsia="Calibr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eastAsia="Calibri"/>
                <w:b/>
                <w:bCs/>
                <w:sz w:val="24"/>
                <w:szCs w:val="24"/>
              </w:rPr>
              <w:t>8 часов)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0F0DB9">
        <w:tc>
          <w:tcPr>
            <w:tcW w:w="558" w:type="dxa"/>
          </w:tcPr>
          <w:p w:rsidR="00D74645" w:rsidRPr="00411FCC" w:rsidRDefault="00D74645" w:rsidP="00D74645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Простые проценты и арифметическая прогрессия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25.03</w:t>
            </w:r>
          </w:p>
          <w:p w:rsidR="00342275" w:rsidRPr="00411FCC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01.04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0F0DB9">
        <w:tc>
          <w:tcPr>
            <w:tcW w:w="558" w:type="dxa"/>
          </w:tcPr>
          <w:p w:rsidR="00D74645" w:rsidRPr="00411FCC" w:rsidRDefault="00D74645" w:rsidP="00D74645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Начисление простых процентов за часть года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08.04</w:t>
            </w:r>
          </w:p>
          <w:p w:rsidR="00342275" w:rsidRPr="00411FCC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15.04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0F0DB9">
        <w:tc>
          <w:tcPr>
            <w:tcW w:w="558" w:type="dxa"/>
          </w:tcPr>
          <w:p w:rsidR="00D74645" w:rsidRPr="00411FCC" w:rsidRDefault="00D74645" w:rsidP="00D74645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Ежегодное начисление сложных процентов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22.04</w:t>
            </w:r>
          </w:p>
          <w:p w:rsidR="00342275" w:rsidRPr="00411FCC" w:rsidRDefault="0034227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29.04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0F0DB9">
        <w:tc>
          <w:tcPr>
            <w:tcW w:w="558" w:type="dxa"/>
          </w:tcPr>
          <w:p w:rsidR="00D74645" w:rsidRPr="00411FCC" w:rsidRDefault="00D74645" w:rsidP="00D7464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6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645" w:rsidRPr="00F37ED2" w:rsidRDefault="00D74645" w:rsidP="00D7464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37ED2">
              <w:rPr>
                <w:sz w:val="24"/>
                <w:szCs w:val="24"/>
              </w:rPr>
              <w:t>Экскурсия в банк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AA1532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06.05</w:t>
            </w:r>
          </w:p>
          <w:p w:rsidR="00AA1532" w:rsidRPr="00411FCC" w:rsidRDefault="00AA1532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13.05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411FCC">
        <w:trPr>
          <w:trHeight w:val="346"/>
        </w:trPr>
        <w:tc>
          <w:tcPr>
            <w:tcW w:w="558" w:type="dxa"/>
          </w:tcPr>
          <w:p w:rsidR="00D74645" w:rsidRPr="00411FCC" w:rsidRDefault="00D74645" w:rsidP="00D74645">
            <w:pPr>
              <w:spacing w:after="0" w:line="240" w:lineRule="auto"/>
              <w:ind w:left="3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22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Олимпиада (2 часа)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4645" w:rsidRPr="00411FCC" w:rsidTr="00411FCC">
        <w:tc>
          <w:tcPr>
            <w:tcW w:w="558" w:type="dxa"/>
          </w:tcPr>
          <w:p w:rsidR="00D74645" w:rsidRPr="00411FCC" w:rsidRDefault="00D74645" w:rsidP="00D7464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6422" w:type="dxa"/>
          </w:tcPr>
          <w:p w:rsidR="00D74645" w:rsidRPr="00411FCC" w:rsidRDefault="00D74645" w:rsidP="00D7464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Олимпиада </w:t>
            </w:r>
          </w:p>
        </w:tc>
        <w:tc>
          <w:tcPr>
            <w:tcW w:w="844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11F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" w:type="dxa"/>
          </w:tcPr>
          <w:p w:rsidR="00D74645" w:rsidRDefault="00AA1532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20.05</w:t>
            </w:r>
          </w:p>
          <w:p w:rsidR="00AA1532" w:rsidRPr="00411FCC" w:rsidRDefault="00AA1532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27.05</w:t>
            </w:r>
          </w:p>
        </w:tc>
        <w:tc>
          <w:tcPr>
            <w:tcW w:w="820" w:type="dxa"/>
          </w:tcPr>
          <w:p w:rsidR="00D74645" w:rsidRPr="00411FCC" w:rsidRDefault="00D74645" w:rsidP="00D7464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4A1837" w:rsidRPr="00F37ED2" w:rsidRDefault="004A1837" w:rsidP="00F37E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A1837" w:rsidRPr="00F37ED2" w:rsidSect="00EA6931">
      <w:footerReference w:type="default" r:id="rId8"/>
      <w:footerReference w:type="firs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356" w:rsidRDefault="005F1356" w:rsidP="008B1284">
      <w:pPr>
        <w:spacing w:after="0" w:line="240" w:lineRule="auto"/>
      </w:pPr>
      <w:r>
        <w:separator/>
      </w:r>
    </w:p>
  </w:endnote>
  <w:endnote w:type="continuationSeparator" w:id="0">
    <w:p w:rsidR="005F1356" w:rsidRDefault="005F1356" w:rsidP="008B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095308"/>
      <w:showingPlcHdr/>
    </w:sdtPr>
    <w:sdtEndPr/>
    <w:sdtContent>
      <w:p w:rsidR="004A1837" w:rsidRDefault="004A1837">
        <w:pPr>
          <w:pStyle w:val="a4"/>
          <w:jc w:val="right"/>
        </w:pPr>
        <w:r>
          <w:t xml:space="preserve">     </w:t>
        </w:r>
      </w:p>
    </w:sdtContent>
  </w:sdt>
  <w:p w:rsidR="004A1837" w:rsidRDefault="004A183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9657"/>
      <w:docPartObj>
        <w:docPartGallery w:val="Page Numbers (Bottom of Page)"/>
        <w:docPartUnique/>
      </w:docPartObj>
    </w:sdtPr>
    <w:sdtEndPr/>
    <w:sdtContent>
      <w:p w:rsidR="004A1837" w:rsidRDefault="004A183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E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1837" w:rsidRDefault="004A18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356" w:rsidRDefault="005F1356" w:rsidP="008B1284">
      <w:pPr>
        <w:spacing w:after="0" w:line="240" w:lineRule="auto"/>
      </w:pPr>
      <w:r>
        <w:separator/>
      </w:r>
    </w:p>
  </w:footnote>
  <w:footnote w:type="continuationSeparator" w:id="0">
    <w:p w:rsidR="005F1356" w:rsidRDefault="005F1356" w:rsidP="008B1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DE8"/>
    <w:multiLevelType w:val="hybridMultilevel"/>
    <w:tmpl w:val="9F5E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7215"/>
    <w:multiLevelType w:val="hybridMultilevel"/>
    <w:tmpl w:val="B4A22EF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70907"/>
    <w:multiLevelType w:val="hybridMultilevel"/>
    <w:tmpl w:val="1706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14CFC"/>
    <w:multiLevelType w:val="hybridMultilevel"/>
    <w:tmpl w:val="38B4D8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51802"/>
    <w:multiLevelType w:val="hybridMultilevel"/>
    <w:tmpl w:val="7528F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177F7"/>
    <w:multiLevelType w:val="hybridMultilevel"/>
    <w:tmpl w:val="24424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5E"/>
    <w:rsid w:val="00156040"/>
    <w:rsid w:val="00256C60"/>
    <w:rsid w:val="00342275"/>
    <w:rsid w:val="00352134"/>
    <w:rsid w:val="003C3627"/>
    <w:rsid w:val="00411FCC"/>
    <w:rsid w:val="00424B7C"/>
    <w:rsid w:val="00430974"/>
    <w:rsid w:val="004A1837"/>
    <w:rsid w:val="00542DB4"/>
    <w:rsid w:val="005A1067"/>
    <w:rsid w:val="005F1356"/>
    <w:rsid w:val="005F400E"/>
    <w:rsid w:val="00616B28"/>
    <w:rsid w:val="007C286E"/>
    <w:rsid w:val="008B1284"/>
    <w:rsid w:val="0098254B"/>
    <w:rsid w:val="00AA1532"/>
    <w:rsid w:val="00AA6577"/>
    <w:rsid w:val="00B9331A"/>
    <w:rsid w:val="00BE625E"/>
    <w:rsid w:val="00C06EA3"/>
    <w:rsid w:val="00C264D4"/>
    <w:rsid w:val="00C36853"/>
    <w:rsid w:val="00C41750"/>
    <w:rsid w:val="00C43CEC"/>
    <w:rsid w:val="00CA7F1F"/>
    <w:rsid w:val="00D17B45"/>
    <w:rsid w:val="00D57695"/>
    <w:rsid w:val="00D74115"/>
    <w:rsid w:val="00D74645"/>
    <w:rsid w:val="00D8332D"/>
    <w:rsid w:val="00DF6E2A"/>
    <w:rsid w:val="00E53175"/>
    <w:rsid w:val="00EA6931"/>
    <w:rsid w:val="00F37ED2"/>
    <w:rsid w:val="00F7188B"/>
    <w:rsid w:val="00F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F52FE"/>
  <w15:docId w15:val="{DC81D104-A826-494E-BE0F-4E5E457E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2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25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E6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E625E"/>
  </w:style>
  <w:style w:type="paragraph" w:styleId="a6">
    <w:name w:val="Balloon Text"/>
    <w:basedOn w:val="a"/>
    <w:link w:val="a7"/>
    <w:uiPriority w:val="99"/>
    <w:semiHidden/>
    <w:unhideWhenUsed/>
    <w:rsid w:val="00BE6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2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37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7ED2"/>
  </w:style>
  <w:style w:type="paragraph" w:styleId="aa">
    <w:name w:val="Title"/>
    <w:basedOn w:val="a"/>
    <w:link w:val="ab"/>
    <w:qFormat/>
    <w:rsid w:val="00D8332D"/>
    <w:pPr>
      <w:widowControl w:val="0"/>
      <w:shd w:val="clear" w:color="auto" w:fill="FFFFFF"/>
      <w:autoSpaceDE w:val="0"/>
      <w:autoSpaceDN w:val="0"/>
      <w:adjustRightInd w:val="0"/>
      <w:spacing w:after="0" w:line="458" w:lineRule="exact"/>
      <w:ind w:left="2105" w:right="1536" w:firstLine="1085"/>
      <w:jc w:val="center"/>
    </w:pPr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lang w:eastAsia="ru-RU"/>
    </w:rPr>
  </w:style>
  <w:style w:type="character" w:customStyle="1" w:styleId="ab">
    <w:name w:val="Заголовок Знак"/>
    <w:basedOn w:val="a0"/>
    <w:link w:val="aa"/>
    <w:rsid w:val="00D8332D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customStyle="1" w:styleId="1">
    <w:name w:val="Без интервала1"/>
    <w:rsid w:val="004A18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411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7E1B0-29D5-4EE6-90F4-03377D6E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school</cp:lastModifiedBy>
  <cp:revision>2</cp:revision>
  <cp:lastPrinted>2024-10-11T06:17:00Z</cp:lastPrinted>
  <dcterms:created xsi:type="dcterms:W3CDTF">2024-10-14T09:43:00Z</dcterms:created>
  <dcterms:modified xsi:type="dcterms:W3CDTF">2024-10-14T09:43:00Z</dcterms:modified>
</cp:coreProperties>
</file>